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65" w:rsidRPr="00681611" w:rsidRDefault="007C4447" w:rsidP="008A7965">
      <w:pPr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65" w:rsidRPr="00C31E99" w:rsidRDefault="008A7965" w:rsidP="008A7965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c/o Gradska knjižnica „Ivan Goran </w:t>
                            </w:r>
                            <w:r w:rsidR="00C469A2"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>K</w:t>
                            </w: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>ovačić“, Ljudevita Šestića 1, 47000 Karlovac</w:t>
                            </w:r>
                          </w:p>
                          <w:p w:rsidR="008A7965" w:rsidRPr="00C31E99" w:rsidRDefault="008A7965" w:rsidP="008A7965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>Tel. +385 (0)9</w:t>
                            </w:r>
                            <w:r w:rsidR="00B25C3E"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>8</w:t>
                            </w: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>/</w:t>
                            </w:r>
                            <w:r w:rsidR="00B25C3E"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>1909-388</w:t>
                            </w: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, fax: +385 (0)47/412-377, e-mail: </w:t>
                            </w:r>
                            <w:hyperlink r:id="rId8" w:history="1">
                              <w:r w:rsidR="00026824" w:rsidRPr="00F34F93">
                                <w:rPr>
                                  <w:rStyle w:val="Hyperlink"/>
                                  <w:rFonts w:cs="Tahoma"/>
                                  <w:sz w:val="16"/>
                                  <w:szCs w:val="16"/>
                                </w:rPr>
                                <w:t>vijece.crolist@gskos.hr</w:t>
                              </w:r>
                            </w:hyperlink>
                          </w:p>
                          <w:p w:rsidR="00DD29AC" w:rsidRPr="00C31E99" w:rsidRDefault="00DD29AC" w:rsidP="00DD29AC">
                            <w:pPr>
                              <w:rPr>
                                <w:rFonts w:cs="Tahoma"/>
                                <w:bCs/>
                                <w:sz w:val="16"/>
                                <w:szCs w:val="16"/>
                              </w:rPr>
                            </w:pP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Žiro-račun: </w:t>
                            </w:r>
                            <w:r w:rsidR="00691F73"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>HR62</w:t>
                            </w:r>
                            <w:r w:rsidRPr="00C31E9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2340009-1110248115 Privredna banka Zagreb; Matični broj: </w:t>
                            </w:r>
                            <w:r w:rsidRPr="00C31E99">
                              <w:rPr>
                                <w:rFonts w:cs="Tahoma"/>
                                <w:bCs/>
                                <w:sz w:val="16"/>
                                <w:szCs w:val="16"/>
                              </w:rPr>
                              <w:t>2147068</w:t>
                            </w:r>
                          </w:p>
                          <w:p w:rsidR="008A7965" w:rsidRDefault="008A7965" w:rsidP="008A7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0;width:38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1EfwIAAA8FAAAOAAAAZHJzL2Uyb0RvYy54bWysVG1v2yAQ/j5p/wHxPfWLnDa26lRru0yT&#10;uhep3Q8ggGM0m2NAYnfT/vsOnKTpXqRpmj9g4I6Hu3ue4/Jq7Duyk9Yp0DXNzlJKpOYglN7U9NPD&#10;aragxHmmBetAy5o+Skevli9fXA6mkjm00AlpCYJoVw2mpq33pkoSx1vZM3cGRmo0NmB75nFpN4mw&#10;bED0vkvyND1PBrDCWODSOdy9nYx0GfGbRnL/oWmc9KSrKcbm42jjuA5jsrxk1cYy0yq+D4P9QxQ9&#10;UxovPULdMs/I1qpfoHrFLTho/BmHPoGmUVzGHDCbLP0pm/uWGRlzweI4cyyT+3+w/P3uoyVK1DSn&#10;RLMeKXqQoyfXMJI8VGcwrkKne4NufsRtZDlm6swd8M+OaLhpmd7IV9bC0EomMLosnExOjk44LoCs&#10;h3cg8Bq29RCBxsb2oXRYDILoyNLjkZkQCsfNosyKMkUTR1sxv0Dq4xWsOpw21vk3EnoSJjW1yHxE&#10;Z7s750M0rDq4hMscdEqsVNfFhd2sbzpLdgxVsorfHv2ZW6eDs4ZwbEKcdjBIvCPYQriR9W9llhfp&#10;dV7OVueLi1mxKuaz8iJdzNKsvC7P06IsblffQ4BZUbVKCKnvlJYHBWbF3zG874VJO1GDZKhpOc/n&#10;E0V/TDKN3++S7JXHhuxUX9PF0YlVgdjXWmDarPJMddM8eR5+rDLW4PCPVYkyCMxPGvDjekSUoI01&#10;iEcUhAXkC6nFVwQnLdivlAzYkTV1X7bMSkq6txpFhRIoQgvHRdQAJfbUsj61MM0Rqqaekml646e2&#10;3xqrNi3eNMlYwysUYqOiRp6i2ssXuy4ms38hQlufrqPX0zu2/AEAAP//AwBQSwMEFAAGAAgAAAAh&#10;ACAgTa7cAAAABgEAAA8AAABkcnMvZG93bnJldi54bWxMj81Ow0AMhO9IvMPKSFwQ3VCVpA3ZVIAE&#10;4tqfB3CybhKR9UbZbZO+PeYEF2ussWY+F9vZ9epCY+g8G3haJKCIa287bgwcDx+Pa1AhIlvsPZOB&#10;KwXYlrc3BebWT7yjyz42SkI45GigjXHItQ51Sw7Dwg/E4p386DDKOjbajjhJuOv1MklS7bBjaWhx&#10;oPeW6u/92Rk4fU0Pz5up+ozHbLdK37DLKn815v5ufn0BFWmOf8fwiy/oUApT5c9sg+oNbBJ5JRqQ&#10;Ke46XYmoDGTLBHRZ6P/45Q8AAAD//wMAUEsBAi0AFAAGAAgAAAAhALaDOJL+AAAA4QEAABMAAAAA&#10;AAAAAAAAAAAAAAAAAFtDb250ZW50X1R5cGVzXS54bWxQSwECLQAUAAYACAAAACEAOP0h/9YAAACU&#10;AQAACwAAAAAAAAAAAAAAAAAvAQAAX3JlbHMvLnJlbHNQSwECLQAUAAYACAAAACEAFss9RH8CAAAP&#10;BQAADgAAAAAAAAAAAAAAAAAuAgAAZHJzL2Uyb0RvYy54bWxQSwECLQAUAAYACAAAACEAICBNrtwA&#10;AAAGAQAADwAAAAAAAAAAAAAAAADZBAAAZHJzL2Rvd25yZXYueG1sUEsFBgAAAAAEAAQA8wAAAOIF&#10;AAAAAA==&#10;" stroked="f">
                <v:textbox>
                  <w:txbxContent>
                    <w:p w:rsidR="008A7965" w:rsidRPr="00C31E99" w:rsidRDefault="008A7965" w:rsidP="008A7965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 xml:space="preserve">c/o Gradska knjižnica „Ivan Goran </w:t>
                      </w:r>
                      <w:r w:rsidR="00C469A2" w:rsidRPr="00C31E99">
                        <w:rPr>
                          <w:rFonts w:cs="Tahoma"/>
                          <w:sz w:val="16"/>
                          <w:szCs w:val="16"/>
                        </w:rPr>
                        <w:t>K</w:t>
                      </w: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>ovačić“, Ljudevita Šestića 1, 47000 Karlovac</w:t>
                      </w:r>
                    </w:p>
                    <w:p w:rsidR="008A7965" w:rsidRPr="00C31E99" w:rsidRDefault="008A7965" w:rsidP="008A7965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>Tel. +385 (0)9</w:t>
                      </w:r>
                      <w:r w:rsidR="00B25C3E" w:rsidRPr="00C31E99">
                        <w:rPr>
                          <w:rFonts w:cs="Tahoma"/>
                          <w:sz w:val="16"/>
                          <w:szCs w:val="16"/>
                        </w:rPr>
                        <w:t>8</w:t>
                      </w: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>/</w:t>
                      </w:r>
                      <w:r w:rsidR="00B25C3E" w:rsidRPr="00C31E99">
                        <w:rPr>
                          <w:rFonts w:cs="Tahoma"/>
                          <w:sz w:val="16"/>
                          <w:szCs w:val="16"/>
                        </w:rPr>
                        <w:t>1909-388</w:t>
                      </w: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 xml:space="preserve">, fax: +385 (0)47/412-377, e-mail: </w:t>
                      </w:r>
                      <w:hyperlink r:id="rId9" w:history="1">
                        <w:r w:rsidR="00026824" w:rsidRPr="00F34F93">
                          <w:rPr>
                            <w:rStyle w:val="Hyperlink"/>
                            <w:rFonts w:cs="Tahoma"/>
                            <w:sz w:val="16"/>
                            <w:szCs w:val="16"/>
                          </w:rPr>
                          <w:t>vijece.crolist@gskos.hr</w:t>
                        </w:r>
                      </w:hyperlink>
                    </w:p>
                    <w:p w:rsidR="00DD29AC" w:rsidRPr="00C31E99" w:rsidRDefault="00DD29AC" w:rsidP="00DD29AC">
                      <w:pPr>
                        <w:rPr>
                          <w:rFonts w:cs="Tahoma"/>
                          <w:bCs/>
                          <w:sz w:val="16"/>
                          <w:szCs w:val="16"/>
                        </w:rPr>
                      </w:pP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 xml:space="preserve">Žiro-račun: </w:t>
                      </w:r>
                      <w:r w:rsidR="00691F73" w:rsidRPr="00C31E99">
                        <w:rPr>
                          <w:rFonts w:cs="Tahoma"/>
                          <w:sz w:val="16"/>
                          <w:szCs w:val="16"/>
                        </w:rPr>
                        <w:t>HR62</w:t>
                      </w:r>
                      <w:r w:rsidRPr="00C31E99">
                        <w:rPr>
                          <w:rFonts w:cs="Tahoma"/>
                          <w:sz w:val="16"/>
                          <w:szCs w:val="16"/>
                        </w:rPr>
                        <w:t xml:space="preserve"> 2340009-1110248115 Privredna banka Zagreb; Matični broj: </w:t>
                      </w:r>
                      <w:r w:rsidRPr="00C31E99">
                        <w:rPr>
                          <w:rFonts w:cs="Tahoma"/>
                          <w:bCs/>
                          <w:sz w:val="16"/>
                          <w:szCs w:val="16"/>
                        </w:rPr>
                        <w:t>2147068</w:t>
                      </w:r>
                    </w:p>
                    <w:p w:rsidR="008A7965" w:rsidRDefault="008A7965" w:rsidP="008A7965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410210" cy="473075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08" w:rsidRPr="00681611" w:rsidRDefault="00266C08" w:rsidP="002C15BD">
      <w:pPr>
        <w:rPr>
          <w:rFonts w:ascii="Calibri" w:hAnsi="Calibri" w:cs="Arial"/>
        </w:rPr>
      </w:pPr>
    </w:p>
    <w:p w:rsidR="00E931FD" w:rsidRDefault="001B631D" w:rsidP="00E931FD">
      <w:pPr>
        <w:rPr>
          <w:rFonts w:cs="Arial"/>
        </w:rPr>
      </w:pPr>
      <w:r>
        <w:rPr>
          <w:rFonts w:cs="Arial"/>
        </w:rPr>
        <w:t>URBROJ:</w:t>
      </w:r>
      <w:r w:rsidR="00B84430">
        <w:rPr>
          <w:rFonts w:cs="Arial"/>
        </w:rPr>
        <w:t>55</w:t>
      </w:r>
      <w:r w:rsidR="00122E15">
        <w:rPr>
          <w:rFonts w:cs="Arial"/>
        </w:rPr>
        <w:t>/17</w:t>
      </w:r>
    </w:p>
    <w:p w:rsidR="00005E7F" w:rsidRDefault="00005E7F" w:rsidP="00E931FD">
      <w:pPr>
        <w:rPr>
          <w:rFonts w:cs="Arial"/>
        </w:rPr>
      </w:pPr>
      <w:r>
        <w:rPr>
          <w:rFonts w:cs="Arial"/>
        </w:rPr>
        <w:t>27. ožujka 2017.</w:t>
      </w:r>
    </w:p>
    <w:p w:rsidR="00005E7F" w:rsidRDefault="00005E7F" w:rsidP="00E931FD">
      <w:pPr>
        <w:rPr>
          <w:rFonts w:cs="Arial"/>
        </w:rPr>
      </w:pPr>
    </w:p>
    <w:p w:rsidR="00005E7F" w:rsidRDefault="00005E7F" w:rsidP="00E931FD">
      <w:pPr>
        <w:rPr>
          <w:rFonts w:cs="Arial"/>
        </w:rPr>
      </w:pPr>
    </w:p>
    <w:p w:rsidR="00005E7F" w:rsidRDefault="00005E7F" w:rsidP="00E931FD">
      <w:pPr>
        <w:rPr>
          <w:rFonts w:cs="Arial"/>
        </w:rPr>
      </w:pPr>
    </w:p>
    <w:p w:rsidR="00005E7F" w:rsidRPr="00005E7F" w:rsidRDefault="00005E7F" w:rsidP="00005E7F">
      <w:pPr>
        <w:jc w:val="center"/>
        <w:rPr>
          <w:rFonts w:cs="Arial"/>
        </w:rPr>
      </w:pPr>
      <w:r w:rsidRPr="00005E7F">
        <w:rPr>
          <w:rFonts w:cs="Arial"/>
        </w:rPr>
        <w:t>IZVJEŠĆE O PRIHODIMA I RASHODIMA</w:t>
      </w:r>
    </w:p>
    <w:p w:rsidR="00005E7F" w:rsidRPr="00005E7F" w:rsidRDefault="00005E7F" w:rsidP="00005E7F">
      <w:pPr>
        <w:jc w:val="center"/>
        <w:rPr>
          <w:rFonts w:cs="Arial"/>
        </w:rPr>
      </w:pPr>
      <w:r w:rsidRPr="00005E7F">
        <w:rPr>
          <w:rFonts w:cs="Arial"/>
        </w:rPr>
        <w:t>za razdoblje od 01. siječnja 2016. do 31. prosinca 2016. godine</w:t>
      </w: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  <w:r w:rsidRPr="00005E7F">
        <w:rPr>
          <w:rFonts w:cs="Arial"/>
        </w:rPr>
        <w:t>PRIHODI</w:t>
      </w:r>
    </w:p>
    <w:p w:rsidR="00005E7F" w:rsidRPr="00005E7F" w:rsidRDefault="00005E7F" w:rsidP="00005E7F">
      <w:pPr>
        <w:numPr>
          <w:ilvl w:val="0"/>
          <w:numId w:val="33"/>
        </w:numPr>
        <w:rPr>
          <w:rFonts w:cs="Arial"/>
        </w:rPr>
      </w:pPr>
      <w:r w:rsidRPr="00005E7F">
        <w:rPr>
          <w:rFonts w:cs="Arial"/>
        </w:rPr>
        <w:t>Prihodi od članarina</w:t>
      </w:r>
      <w:r w:rsidRPr="00005E7F">
        <w:rPr>
          <w:rFonts w:cs="Arial"/>
        </w:rPr>
        <w:tab/>
      </w:r>
      <w:r>
        <w:rPr>
          <w:rFonts w:cs="Arial"/>
        </w:rPr>
        <w:tab/>
      </w:r>
      <w:r w:rsidRPr="00005E7F">
        <w:rPr>
          <w:rFonts w:cs="Arial"/>
        </w:rPr>
        <w:t>45.500,00</w:t>
      </w:r>
    </w:p>
    <w:p w:rsidR="00005E7F" w:rsidRPr="00005E7F" w:rsidRDefault="00005E7F" w:rsidP="00005E7F">
      <w:pPr>
        <w:numPr>
          <w:ilvl w:val="0"/>
          <w:numId w:val="33"/>
        </w:numPr>
        <w:rPr>
          <w:rFonts w:cs="Arial"/>
        </w:rPr>
      </w:pPr>
      <w:r w:rsidRPr="00005E7F">
        <w:rPr>
          <w:rFonts w:cs="Arial"/>
        </w:rPr>
        <w:t>Prihod od kamata</w:t>
      </w:r>
      <w:r w:rsidRPr="00005E7F">
        <w:rPr>
          <w:rFonts w:cs="Arial"/>
        </w:rPr>
        <w:tab/>
      </w:r>
      <w:r>
        <w:rPr>
          <w:rFonts w:cs="Arial"/>
        </w:rPr>
        <w:t xml:space="preserve">       </w:t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Pr="00005E7F">
        <w:rPr>
          <w:rFonts w:cs="Arial"/>
        </w:rPr>
        <w:t>18,06</w:t>
      </w:r>
    </w:p>
    <w:p w:rsidR="00005E7F" w:rsidRPr="00005E7F" w:rsidRDefault="00005E7F" w:rsidP="00005E7F">
      <w:pPr>
        <w:rPr>
          <w:rFonts w:cs="Arial"/>
          <w:b/>
        </w:rPr>
      </w:pPr>
      <w:r w:rsidRPr="00005E7F">
        <w:rPr>
          <w:rFonts w:cs="Arial"/>
        </w:rPr>
        <w:t>UKUPNO PRIHODI:</w:t>
      </w:r>
      <w:r w:rsidRPr="00005E7F">
        <w:rPr>
          <w:rFonts w:cs="Arial"/>
        </w:rPr>
        <w:tab/>
        <w:t xml:space="preserve">        </w:t>
      </w:r>
      <w:r w:rsidRPr="00005E7F">
        <w:rPr>
          <w:rFonts w:cs="Arial"/>
        </w:rPr>
        <w:tab/>
      </w:r>
      <w:r w:rsidRPr="00005E7F">
        <w:rPr>
          <w:rFonts w:cs="Arial"/>
        </w:rPr>
        <w:tab/>
      </w:r>
      <w:r w:rsidRPr="00005E7F">
        <w:rPr>
          <w:rFonts w:cs="Arial"/>
          <w:b/>
        </w:rPr>
        <w:t>45.518,06</w:t>
      </w: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  <w:r w:rsidRPr="00005E7F">
        <w:rPr>
          <w:rFonts w:cs="Arial"/>
        </w:rPr>
        <w:t>RASHODI</w:t>
      </w:r>
    </w:p>
    <w:p w:rsidR="00005E7F" w:rsidRPr="00005E7F" w:rsidRDefault="00005E7F" w:rsidP="00005E7F">
      <w:pPr>
        <w:numPr>
          <w:ilvl w:val="0"/>
          <w:numId w:val="34"/>
        </w:numPr>
        <w:rPr>
          <w:rFonts w:cs="Arial"/>
        </w:rPr>
      </w:pPr>
      <w:r w:rsidRPr="00005E7F">
        <w:rPr>
          <w:rFonts w:cs="Arial"/>
        </w:rPr>
        <w:t>Poštarina</w:t>
      </w:r>
      <w:r w:rsidRPr="00005E7F">
        <w:rPr>
          <w:rFonts w:cs="Arial"/>
        </w:rPr>
        <w:tab/>
      </w:r>
      <w:r>
        <w:rPr>
          <w:rFonts w:cs="Arial"/>
        </w:rPr>
        <w:t xml:space="preserve">                 </w:t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Pr="00005E7F">
        <w:rPr>
          <w:rFonts w:cs="Arial"/>
        </w:rPr>
        <w:t>136,40</w:t>
      </w:r>
    </w:p>
    <w:p w:rsidR="00005E7F" w:rsidRPr="00005E7F" w:rsidRDefault="00005E7F" w:rsidP="00005E7F">
      <w:pPr>
        <w:numPr>
          <w:ilvl w:val="0"/>
          <w:numId w:val="34"/>
        </w:numPr>
        <w:rPr>
          <w:rFonts w:cs="Arial"/>
        </w:rPr>
      </w:pPr>
      <w:r w:rsidRPr="00005E7F">
        <w:rPr>
          <w:rFonts w:cs="Arial"/>
        </w:rPr>
        <w:t>Intelekt. usluge (ugovori bruto)</w:t>
      </w:r>
      <w:r w:rsidRPr="00005E7F">
        <w:rPr>
          <w:rFonts w:cs="Arial"/>
        </w:rPr>
        <w:tab/>
        <w:t>48.818,42</w:t>
      </w:r>
    </w:p>
    <w:p w:rsidR="00005E7F" w:rsidRPr="00005E7F" w:rsidRDefault="00005E7F" w:rsidP="00005E7F">
      <w:pPr>
        <w:numPr>
          <w:ilvl w:val="0"/>
          <w:numId w:val="34"/>
        </w:numPr>
        <w:rPr>
          <w:rFonts w:cs="Arial"/>
        </w:rPr>
      </w:pPr>
      <w:r w:rsidRPr="00005E7F">
        <w:rPr>
          <w:rFonts w:cs="Arial"/>
        </w:rPr>
        <w:t>Uredski  mat.</w:t>
      </w:r>
      <w:r w:rsidRPr="00005E7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Pr="00005E7F">
        <w:rPr>
          <w:rFonts w:cs="Arial"/>
        </w:rPr>
        <w:t>20,00</w:t>
      </w:r>
    </w:p>
    <w:p w:rsidR="00005E7F" w:rsidRPr="00005E7F" w:rsidRDefault="00005E7F" w:rsidP="00005E7F">
      <w:pPr>
        <w:numPr>
          <w:ilvl w:val="0"/>
          <w:numId w:val="34"/>
        </w:numPr>
        <w:rPr>
          <w:rFonts w:cs="Arial"/>
        </w:rPr>
      </w:pPr>
      <w:r w:rsidRPr="00005E7F">
        <w:rPr>
          <w:rFonts w:cs="Arial"/>
        </w:rPr>
        <w:t>Usl. plat. prometa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Pr="00005E7F">
        <w:rPr>
          <w:rFonts w:cs="Arial"/>
        </w:rPr>
        <w:t>724,00</w:t>
      </w:r>
    </w:p>
    <w:p w:rsidR="00005E7F" w:rsidRPr="00005E7F" w:rsidRDefault="00005E7F" w:rsidP="00005E7F">
      <w:pPr>
        <w:rPr>
          <w:rFonts w:cs="Arial"/>
        </w:rPr>
      </w:pPr>
      <w:r w:rsidRPr="00005E7F">
        <w:rPr>
          <w:rFonts w:cs="Arial"/>
        </w:rPr>
        <w:t>UKUPNO RASHODI:</w:t>
      </w:r>
      <w:r w:rsidRPr="00005E7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005E7F">
        <w:rPr>
          <w:rFonts w:cs="Arial"/>
          <w:b/>
        </w:rPr>
        <w:t>49.698,82</w:t>
      </w: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  <w:r w:rsidRPr="00005E7F">
        <w:rPr>
          <w:rFonts w:cs="Arial"/>
        </w:rPr>
        <w:t>Ostvareni manjak prihoda:</w:t>
      </w:r>
      <w:r w:rsidRPr="00005E7F">
        <w:rPr>
          <w:rFonts w:cs="Arial"/>
        </w:rPr>
        <w:tab/>
      </w:r>
      <w:r>
        <w:rPr>
          <w:rFonts w:cs="Arial"/>
        </w:rPr>
        <w:tab/>
        <w:t xml:space="preserve">   </w:t>
      </w:r>
      <w:r w:rsidRPr="00005E7F">
        <w:rPr>
          <w:rFonts w:cs="Arial"/>
          <w:b/>
        </w:rPr>
        <w:t>4.180,76</w:t>
      </w: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  <w:r w:rsidRPr="00005E7F">
        <w:rPr>
          <w:rFonts w:cs="Arial"/>
        </w:rPr>
        <w:t>Obrazloženje:</w:t>
      </w:r>
    </w:p>
    <w:p w:rsidR="00005E7F" w:rsidRPr="00005E7F" w:rsidRDefault="00005E7F" w:rsidP="00005E7F">
      <w:pPr>
        <w:numPr>
          <w:ilvl w:val="0"/>
          <w:numId w:val="35"/>
        </w:numPr>
        <w:rPr>
          <w:rFonts w:cs="Arial"/>
        </w:rPr>
      </w:pPr>
      <w:r w:rsidRPr="00005E7F">
        <w:rPr>
          <w:rFonts w:cs="Arial"/>
        </w:rPr>
        <w:t xml:space="preserve">Ukupni prihodi ostvareni su u iznosu 45.518,06 kn, a  najveći udio prihoda čine članarine u iznosu 45.500,00 kn. </w:t>
      </w:r>
    </w:p>
    <w:p w:rsidR="00005E7F" w:rsidRPr="00005E7F" w:rsidRDefault="00005E7F" w:rsidP="00005E7F">
      <w:pPr>
        <w:numPr>
          <w:ilvl w:val="0"/>
          <w:numId w:val="35"/>
        </w:numPr>
        <w:rPr>
          <w:rFonts w:cs="Arial"/>
        </w:rPr>
      </w:pPr>
      <w:r w:rsidRPr="00005E7F">
        <w:rPr>
          <w:rFonts w:cs="Arial"/>
        </w:rPr>
        <w:t xml:space="preserve">Ukupni rashodi izvršeni su u visini 49.698,82 kn. Odnose se na rashode za intelektualne usluge, odnosno ugovore od djelu za redaktora, računovođu, tajnika i sistem inženjera, a sve u ukupnom iznosu 48.818,42 kn.  </w:t>
      </w:r>
    </w:p>
    <w:p w:rsidR="00005E7F" w:rsidRPr="00005E7F" w:rsidRDefault="00005E7F" w:rsidP="00005E7F">
      <w:pPr>
        <w:numPr>
          <w:ilvl w:val="0"/>
          <w:numId w:val="35"/>
        </w:numPr>
        <w:rPr>
          <w:rFonts w:cs="Arial"/>
        </w:rPr>
      </w:pPr>
      <w:r w:rsidRPr="00005E7F">
        <w:rPr>
          <w:rFonts w:cs="Arial"/>
        </w:rPr>
        <w:t>Preneseni višak prethodnih godina iznosio je 13.649,00 kn, što s manjkom ostvarenih prihoda iz 2016.g. čini ukupan preneseni višak u iznosu 9.468,24 kn koji se prenosi u 2017.g. i iskoristit će se za pokriće rashoda.</w:t>
      </w: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</w:p>
    <w:p w:rsidR="00005E7F" w:rsidRPr="00005E7F" w:rsidRDefault="00005E7F" w:rsidP="00005E7F">
      <w:pPr>
        <w:rPr>
          <w:rFonts w:cs="Arial"/>
        </w:rPr>
      </w:pPr>
      <w:r w:rsidRPr="00005E7F">
        <w:rPr>
          <w:rFonts w:cs="Arial"/>
        </w:rPr>
        <w:t>Sastavni dio ovog izvješća su:</w:t>
      </w:r>
    </w:p>
    <w:p w:rsidR="00005E7F" w:rsidRPr="00005E7F" w:rsidRDefault="00005E7F" w:rsidP="00005E7F">
      <w:pPr>
        <w:numPr>
          <w:ilvl w:val="0"/>
          <w:numId w:val="36"/>
        </w:numPr>
        <w:rPr>
          <w:rFonts w:cs="Arial"/>
        </w:rPr>
      </w:pPr>
      <w:r w:rsidRPr="00005E7F">
        <w:rPr>
          <w:rFonts w:cs="Arial"/>
        </w:rPr>
        <w:t>FINA  PR RAS</w:t>
      </w:r>
    </w:p>
    <w:p w:rsidR="00122E15" w:rsidRDefault="00005E7F" w:rsidP="00005E7F">
      <w:pPr>
        <w:numPr>
          <w:ilvl w:val="0"/>
          <w:numId w:val="36"/>
        </w:numPr>
        <w:rPr>
          <w:rFonts w:cs="Arial"/>
        </w:rPr>
      </w:pPr>
      <w:r w:rsidRPr="00005E7F">
        <w:rPr>
          <w:rFonts w:cs="Arial"/>
        </w:rPr>
        <w:t>FINA Bilanca</w:t>
      </w:r>
    </w:p>
    <w:p w:rsidR="00122E15" w:rsidRDefault="00122E15" w:rsidP="00E931FD">
      <w:pPr>
        <w:rPr>
          <w:rFonts w:cs="Arial"/>
        </w:rPr>
      </w:pPr>
    </w:p>
    <w:p w:rsidR="00005E7F" w:rsidRDefault="00005E7F" w:rsidP="00E931FD">
      <w:pPr>
        <w:rPr>
          <w:rFonts w:cs="Arial"/>
        </w:rPr>
      </w:pPr>
    </w:p>
    <w:p w:rsidR="00005E7F" w:rsidRDefault="00005E7F" w:rsidP="00E931FD">
      <w:pPr>
        <w:rPr>
          <w:rFonts w:cs="Arial"/>
        </w:rPr>
      </w:pPr>
    </w:p>
    <w:p w:rsidR="00005E7F" w:rsidRDefault="00005E7F" w:rsidP="00005E7F">
      <w:pPr>
        <w:ind w:left="4956"/>
        <w:rPr>
          <w:rFonts w:cs="Arial"/>
        </w:rPr>
      </w:pPr>
      <w:r>
        <w:rPr>
          <w:rFonts w:cs="Arial"/>
        </w:rPr>
        <w:t>Predsjedavajuć</w:t>
      </w:r>
      <w:r w:rsidR="00B84430">
        <w:rPr>
          <w:rFonts w:cs="Arial"/>
        </w:rPr>
        <w:t>a</w:t>
      </w:r>
      <w:r>
        <w:rPr>
          <w:rFonts w:cs="Arial"/>
        </w:rPr>
        <w:t xml:space="preserve"> Skupštine</w:t>
      </w:r>
      <w:bookmarkStart w:id="0" w:name="_GoBack"/>
      <w:bookmarkEnd w:id="0"/>
      <w:r>
        <w:rPr>
          <w:rFonts w:cs="Arial"/>
        </w:rPr>
        <w:t>:</w:t>
      </w:r>
    </w:p>
    <w:p w:rsidR="00005E7F" w:rsidRDefault="00005E7F" w:rsidP="00005E7F">
      <w:pPr>
        <w:ind w:left="4956"/>
        <w:rPr>
          <w:rFonts w:cs="Arial"/>
        </w:rPr>
      </w:pPr>
    </w:p>
    <w:p w:rsidR="00005E7F" w:rsidRDefault="00005E7F" w:rsidP="00005E7F">
      <w:pPr>
        <w:ind w:left="4956"/>
        <w:rPr>
          <w:rFonts w:cs="Arial"/>
        </w:rPr>
      </w:pPr>
    </w:p>
    <w:p w:rsidR="00497EE7" w:rsidRPr="00D51271" w:rsidRDefault="00940488" w:rsidP="00B84430">
      <w:pPr>
        <w:ind w:left="4956"/>
        <w:rPr>
          <w:rFonts w:cs="Arial"/>
        </w:rPr>
      </w:pPr>
      <w:r>
        <w:rPr>
          <w:rFonts w:cs="Arial"/>
        </w:rPr>
        <w:t>Dubravka Šurlan</w:t>
      </w:r>
    </w:p>
    <w:sectPr w:rsidR="00497EE7" w:rsidRPr="00D51271" w:rsidSect="00F969F5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1D" w:rsidRDefault="00351B1D">
      <w:r>
        <w:separator/>
      </w:r>
    </w:p>
  </w:endnote>
  <w:endnote w:type="continuationSeparator" w:id="0">
    <w:p w:rsidR="00351B1D" w:rsidRDefault="003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1D" w:rsidRDefault="00351B1D">
      <w:r>
        <w:separator/>
      </w:r>
    </w:p>
  </w:footnote>
  <w:footnote w:type="continuationSeparator" w:id="0">
    <w:p w:rsidR="00351B1D" w:rsidRDefault="0035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5DB"/>
    <w:multiLevelType w:val="hybridMultilevel"/>
    <w:tmpl w:val="B1B4CF90"/>
    <w:lvl w:ilvl="0" w:tplc="4DEE1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6DCE"/>
    <w:multiLevelType w:val="hybridMultilevel"/>
    <w:tmpl w:val="94669B94"/>
    <w:lvl w:ilvl="0" w:tplc="041A000F">
      <w:start w:val="1"/>
      <w:numFmt w:val="decimal"/>
      <w:lvlText w:val="%1."/>
      <w:lvlJc w:val="left"/>
      <w:pPr>
        <w:ind w:left="4260" w:hanging="360"/>
      </w:p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094C5280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6353A5"/>
    <w:multiLevelType w:val="hybridMultilevel"/>
    <w:tmpl w:val="B944F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431B5B"/>
    <w:multiLevelType w:val="hybridMultilevel"/>
    <w:tmpl w:val="4FFE2890"/>
    <w:lvl w:ilvl="0" w:tplc="65E0D78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AB0591"/>
    <w:multiLevelType w:val="hybridMultilevel"/>
    <w:tmpl w:val="91B67F5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833614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2F2C8A"/>
    <w:multiLevelType w:val="hybridMultilevel"/>
    <w:tmpl w:val="B13E33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552F6"/>
    <w:multiLevelType w:val="hybridMultilevel"/>
    <w:tmpl w:val="160C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A1BBF"/>
    <w:multiLevelType w:val="hybridMultilevel"/>
    <w:tmpl w:val="50EE22B0"/>
    <w:lvl w:ilvl="0" w:tplc="91CCB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1FDA"/>
    <w:multiLevelType w:val="hybridMultilevel"/>
    <w:tmpl w:val="7092FF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1191F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802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FD6F06"/>
    <w:multiLevelType w:val="hybridMultilevel"/>
    <w:tmpl w:val="309417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0C05FD"/>
    <w:multiLevelType w:val="hybridMultilevel"/>
    <w:tmpl w:val="20D8644A"/>
    <w:lvl w:ilvl="0" w:tplc="6A04B4F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B13D14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906F5E"/>
    <w:multiLevelType w:val="hybridMultilevel"/>
    <w:tmpl w:val="87BA5D7E"/>
    <w:lvl w:ilvl="0" w:tplc="3B2800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2871C7"/>
    <w:multiLevelType w:val="hybridMultilevel"/>
    <w:tmpl w:val="4BD6A9BA"/>
    <w:lvl w:ilvl="0" w:tplc="6F40643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</w:abstractNum>
  <w:abstractNum w:abstractNumId="18">
    <w:nsid w:val="44CD1DA4"/>
    <w:multiLevelType w:val="hybridMultilevel"/>
    <w:tmpl w:val="89783EA2"/>
    <w:lvl w:ilvl="0" w:tplc="9894EF3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840A8"/>
    <w:multiLevelType w:val="hybridMultilevel"/>
    <w:tmpl w:val="FAC4B82C"/>
    <w:lvl w:ilvl="0" w:tplc="2DA0BD8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D08E5"/>
    <w:multiLevelType w:val="hybridMultilevel"/>
    <w:tmpl w:val="59269966"/>
    <w:lvl w:ilvl="0" w:tplc="E5186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436FA"/>
    <w:multiLevelType w:val="hybridMultilevel"/>
    <w:tmpl w:val="C73CD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2438E"/>
    <w:multiLevelType w:val="hybridMultilevel"/>
    <w:tmpl w:val="7EAE7248"/>
    <w:lvl w:ilvl="0" w:tplc="2FCAD8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63BCD"/>
    <w:multiLevelType w:val="hybridMultilevel"/>
    <w:tmpl w:val="DEB45A08"/>
    <w:lvl w:ilvl="0" w:tplc="041A000F">
      <w:start w:val="1"/>
      <w:numFmt w:val="decimal"/>
      <w:lvlText w:val="%1."/>
      <w:lvlJc w:val="left"/>
      <w:pPr>
        <w:ind w:left="1026" w:hanging="360"/>
      </w:pPr>
    </w:lvl>
    <w:lvl w:ilvl="1" w:tplc="041A0019" w:tentative="1">
      <w:start w:val="1"/>
      <w:numFmt w:val="lowerLetter"/>
      <w:lvlText w:val="%2."/>
      <w:lvlJc w:val="left"/>
      <w:pPr>
        <w:ind w:left="1746" w:hanging="360"/>
      </w:pPr>
    </w:lvl>
    <w:lvl w:ilvl="2" w:tplc="041A001B" w:tentative="1">
      <w:start w:val="1"/>
      <w:numFmt w:val="lowerRoman"/>
      <w:lvlText w:val="%3."/>
      <w:lvlJc w:val="right"/>
      <w:pPr>
        <w:ind w:left="2466" w:hanging="180"/>
      </w:pPr>
    </w:lvl>
    <w:lvl w:ilvl="3" w:tplc="041A000F" w:tentative="1">
      <w:start w:val="1"/>
      <w:numFmt w:val="decimal"/>
      <w:lvlText w:val="%4."/>
      <w:lvlJc w:val="left"/>
      <w:pPr>
        <w:ind w:left="3186" w:hanging="360"/>
      </w:pPr>
    </w:lvl>
    <w:lvl w:ilvl="4" w:tplc="041A0019" w:tentative="1">
      <w:start w:val="1"/>
      <w:numFmt w:val="lowerLetter"/>
      <w:lvlText w:val="%5."/>
      <w:lvlJc w:val="left"/>
      <w:pPr>
        <w:ind w:left="3906" w:hanging="360"/>
      </w:pPr>
    </w:lvl>
    <w:lvl w:ilvl="5" w:tplc="041A001B" w:tentative="1">
      <w:start w:val="1"/>
      <w:numFmt w:val="lowerRoman"/>
      <w:lvlText w:val="%6."/>
      <w:lvlJc w:val="right"/>
      <w:pPr>
        <w:ind w:left="4626" w:hanging="180"/>
      </w:pPr>
    </w:lvl>
    <w:lvl w:ilvl="6" w:tplc="041A000F" w:tentative="1">
      <w:start w:val="1"/>
      <w:numFmt w:val="decimal"/>
      <w:lvlText w:val="%7."/>
      <w:lvlJc w:val="left"/>
      <w:pPr>
        <w:ind w:left="5346" w:hanging="360"/>
      </w:pPr>
    </w:lvl>
    <w:lvl w:ilvl="7" w:tplc="041A0019" w:tentative="1">
      <w:start w:val="1"/>
      <w:numFmt w:val="lowerLetter"/>
      <w:lvlText w:val="%8."/>
      <w:lvlJc w:val="left"/>
      <w:pPr>
        <w:ind w:left="6066" w:hanging="360"/>
      </w:pPr>
    </w:lvl>
    <w:lvl w:ilvl="8" w:tplc="041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4">
    <w:nsid w:val="52C2240D"/>
    <w:multiLevelType w:val="hybridMultilevel"/>
    <w:tmpl w:val="540CA5EE"/>
    <w:lvl w:ilvl="0" w:tplc="FFB46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63E1C"/>
    <w:multiLevelType w:val="hybridMultilevel"/>
    <w:tmpl w:val="8F8E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9077DE"/>
    <w:multiLevelType w:val="hybridMultilevel"/>
    <w:tmpl w:val="270EB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7BD1C38"/>
    <w:multiLevelType w:val="hybridMultilevel"/>
    <w:tmpl w:val="214CCC7C"/>
    <w:lvl w:ilvl="0" w:tplc="3668B50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3D2906"/>
    <w:multiLevelType w:val="hybridMultilevel"/>
    <w:tmpl w:val="1DDCFB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674E3C"/>
    <w:multiLevelType w:val="hybridMultilevel"/>
    <w:tmpl w:val="2722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18768A"/>
    <w:multiLevelType w:val="hybridMultilevel"/>
    <w:tmpl w:val="5DBA0190"/>
    <w:lvl w:ilvl="0" w:tplc="69601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83700"/>
    <w:multiLevelType w:val="hybridMultilevel"/>
    <w:tmpl w:val="05FE371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18AE84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641B4"/>
    <w:multiLevelType w:val="hybridMultilevel"/>
    <w:tmpl w:val="B67AF0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0C5286"/>
    <w:multiLevelType w:val="hybridMultilevel"/>
    <w:tmpl w:val="03B8ED3C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4330F"/>
    <w:multiLevelType w:val="hybridMultilevel"/>
    <w:tmpl w:val="1C764D1A"/>
    <w:lvl w:ilvl="0" w:tplc="BF7EFDFA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8"/>
  </w:num>
  <w:num w:numId="8">
    <w:abstractNumId w:val="12"/>
  </w:num>
  <w:num w:numId="9">
    <w:abstractNumId w:val="14"/>
  </w:num>
  <w:num w:numId="10">
    <w:abstractNumId w:val="31"/>
  </w:num>
  <w:num w:numId="11">
    <w:abstractNumId w:val="2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"/>
  </w:num>
  <w:num w:numId="15">
    <w:abstractNumId w:val="25"/>
  </w:num>
  <w:num w:numId="16">
    <w:abstractNumId w:val="1"/>
  </w:num>
  <w:num w:numId="17">
    <w:abstractNumId w:val="5"/>
  </w:num>
  <w:num w:numId="18">
    <w:abstractNumId w:val="23"/>
  </w:num>
  <w:num w:numId="19">
    <w:abstractNumId w:val="32"/>
  </w:num>
  <w:num w:numId="20">
    <w:abstractNumId w:val="11"/>
  </w:num>
  <w:num w:numId="21">
    <w:abstractNumId w:val="21"/>
  </w:num>
  <w:num w:numId="22">
    <w:abstractNumId w:val="18"/>
  </w:num>
  <w:num w:numId="23">
    <w:abstractNumId w:val="10"/>
  </w:num>
  <w:num w:numId="24">
    <w:abstractNumId w:val="9"/>
  </w:num>
  <w:num w:numId="25">
    <w:abstractNumId w:val="30"/>
  </w:num>
  <w:num w:numId="26">
    <w:abstractNumId w:val="22"/>
  </w:num>
  <w:num w:numId="27">
    <w:abstractNumId w:val="0"/>
  </w:num>
  <w:num w:numId="28">
    <w:abstractNumId w:val="24"/>
  </w:num>
  <w:num w:numId="29">
    <w:abstractNumId w:val="20"/>
  </w:num>
  <w:num w:numId="30">
    <w:abstractNumId w:val="16"/>
  </w:num>
  <w:num w:numId="31">
    <w:abstractNumId w:val="19"/>
  </w:num>
  <w:num w:numId="32">
    <w:abstractNumId w:val="34"/>
  </w:num>
  <w:num w:numId="33">
    <w:abstractNumId w:val="28"/>
  </w:num>
  <w:num w:numId="34">
    <w:abstractNumId w:val="7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D8"/>
    <w:rsid w:val="00005E7F"/>
    <w:rsid w:val="00014BB4"/>
    <w:rsid w:val="000263A2"/>
    <w:rsid w:val="00026824"/>
    <w:rsid w:val="00026DB9"/>
    <w:rsid w:val="000762DC"/>
    <w:rsid w:val="00076E03"/>
    <w:rsid w:val="00081F7E"/>
    <w:rsid w:val="000901CD"/>
    <w:rsid w:val="000B29DB"/>
    <w:rsid w:val="000F2800"/>
    <w:rsid w:val="00104F13"/>
    <w:rsid w:val="00122E15"/>
    <w:rsid w:val="001349B6"/>
    <w:rsid w:val="001352CE"/>
    <w:rsid w:val="0018395A"/>
    <w:rsid w:val="001858AD"/>
    <w:rsid w:val="00187FB0"/>
    <w:rsid w:val="00194F2B"/>
    <w:rsid w:val="00197811"/>
    <w:rsid w:val="00197CE4"/>
    <w:rsid w:val="001A1C92"/>
    <w:rsid w:val="001A4460"/>
    <w:rsid w:val="001B631D"/>
    <w:rsid w:val="001C7B57"/>
    <w:rsid w:val="00215AD7"/>
    <w:rsid w:val="00216A00"/>
    <w:rsid w:val="002228E8"/>
    <w:rsid w:val="0022757C"/>
    <w:rsid w:val="00261FEE"/>
    <w:rsid w:val="00266C08"/>
    <w:rsid w:val="00285780"/>
    <w:rsid w:val="00296B5B"/>
    <w:rsid w:val="002B48FB"/>
    <w:rsid w:val="002B4F48"/>
    <w:rsid w:val="002C15BD"/>
    <w:rsid w:val="00301DD8"/>
    <w:rsid w:val="00303735"/>
    <w:rsid w:val="00321748"/>
    <w:rsid w:val="00351B1D"/>
    <w:rsid w:val="003646DF"/>
    <w:rsid w:val="00364F4F"/>
    <w:rsid w:val="00366672"/>
    <w:rsid w:val="00367995"/>
    <w:rsid w:val="0037388D"/>
    <w:rsid w:val="00377C9B"/>
    <w:rsid w:val="003B16E7"/>
    <w:rsid w:val="003E3952"/>
    <w:rsid w:val="003E452E"/>
    <w:rsid w:val="003F4D06"/>
    <w:rsid w:val="004136A5"/>
    <w:rsid w:val="004222B3"/>
    <w:rsid w:val="00422F08"/>
    <w:rsid w:val="0042708D"/>
    <w:rsid w:val="00444F8F"/>
    <w:rsid w:val="00446E1E"/>
    <w:rsid w:val="00450021"/>
    <w:rsid w:val="00497EE7"/>
    <w:rsid w:val="004A3AB6"/>
    <w:rsid w:val="004B2893"/>
    <w:rsid w:val="004B67C1"/>
    <w:rsid w:val="004D7D21"/>
    <w:rsid w:val="004F0F0B"/>
    <w:rsid w:val="004F483B"/>
    <w:rsid w:val="00520F1E"/>
    <w:rsid w:val="00536CA9"/>
    <w:rsid w:val="00537FCA"/>
    <w:rsid w:val="005436E9"/>
    <w:rsid w:val="00555022"/>
    <w:rsid w:val="0055544C"/>
    <w:rsid w:val="00576AC3"/>
    <w:rsid w:val="0057714D"/>
    <w:rsid w:val="005A5C46"/>
    <w:rsid w:val="005C5FE2"/>
    <w:rsid w:val="005E10DF"/>
    <w:rsid w:val="005E1C1E"/>
    <w:rsid w:val="00667602"/>
    <w:rsid w:val="0067211C"/>
    <w:rsid w:val="00681611"/>
    <w:rsid w:val="00691F73"/>
    <w:rsid w:val="006933EB"/>
    <w:rsid w:val="006C7AE6"/>
    <w:rsid w:val="006D3F06"/>
    <w:rsid w:val="0071775B"/>
    <w:rsid w:val="00717909"/>
    <w:rsid w:val="00734F4D"/>
    <w:rsid w:val="00763FB2"/>
    <w:rsid w:val="00772CE8"/>
    <w:rsid w:val="00783457"/>
    <w:rsid w:val="00791DDE"/>
    <w:rsid w:val="00792A61"/>
    <w:rsid w:val="00796016"/>
    <w:rsid w:val="007C10A5"/>
    <w:rsid w:val="007C4447"/>
    <w:rsid w:val="007D7F85"/>
    <w:rsid w:val="007F6F9B"/>
    <w:rsid w:val="00841E72"/>
    <w:rsid w:val="008627D9"/>
    <w:rsid w:val="0087734A"/>
    <w:rsid w:val="00887F04"/>
    <w:rsid w:val="008A7965"/>
    <w:rsid w:val="008E3FCE"/>
    <w:rsid w:val="008E6C53"/>
    <w:rsid w:val="008F6032"/>
    <w:rsid w:val="00930DAA"/>
    <w:rsid w:val="00940488"/>
    <w:rsid w:val="00950CC9"/>
    <w:rsid w:val="00974032"/>
    <w:rsid w:val="00982E90"/>
    <w:rsid w:val="009A378C"/>
    <w:rsid w:val="009A5A1E"/>
    <w:rsid w:val="009B0B64"/>
    <w:rsid w:val="009B1741"/>
    <w:rsid w:val="009D258C"/>
    <w:rsid w:val="009E4D58"/>
    <w:rsid w:val="009F0B02"/>
    <w:rsid w:val="00A138B1"/>
    <w:rsid w:val="00AE12EE"/>
    <w:rsid w:val="00B01C11"/>
    <w:rsid w:val="00B06D86"/>
    <w:rsid w:val="00B07AE4"/>
    <w:rsid w:val="00B2300C"/>
    <w:rsid w:val="00B25C3E"/>
    <w:rsid w:val="00B334DF"/>
    <w:rsid w:val="00B771CE"/>
    <w:rsid w:val="00B84430"/>
    <w:rsid w:val="00BD4AC2"/>
    <w:rsid w:val="00BF21C8"/>
    <w:rsid w:val="00C11BBD"/>
    <w:rsid w:val="00C31E99"/>
    <w:rsid w:val="00C469A2"/>
    <w:rsid w:val="00C50F62"/>
    <w:rsid w:val="00C60C0A"/>
    <w:rsid w:val="00C61EA0"/>
    <w:rsid w:val="00C61F86"/>
    <w:rsid w:val="00C755E7"/>
    <w:rsid w:val="00C8292F"/>
    <w:rsid w:val="00C924FD"/>
    <w:rsid w:val="00CC353A"/>
    <w:rsid w:val="00CF57FF"/>
    <w:rsid w:val="00D33097"/>
    <w:rsid w:val="00D35ECC"/>
    <w:rsid w:val="00D3660B"/>
    <w:rsid w:val="00D43344"/>
    <w:rsid w:val="00D51271"/>
    <w:rsid w:val="00D60E1B"/>
    <w:rsid w:val="00D62D73"/>
    <w:rsid w:val="00D75708"/>
    <w:rsid w:val="00D81A91"/>
    <w:rsid w:val="00D83857"/>
    <w:rsid w:val="00DA43F9"/>
    <w:rsid w:val="00DB463A"/>
    <w:rsid w:val="00DB773D"/>
    <w:rsid w:val="00DC17A1"/>
    <w:rsid w:val="00DC6E17"/>
    <w:rsid w:val="00DC6FB1"/>
    <w:rsid w:val="00DD0D6D"/>
    <w:rsid w:val="00DD29AC"/>
    <w:rsid w:val="00DD477E"/>
    <w:rsid w:val="00DF677E"/>
    <w:rsid w:val="00E931FD"/>
    <w:rsid w:val="00EA2BEB"/>
    <w:rsid w:val="00EE0A72"/>
    <w:rsid w:val="00EF66D8"/>
    <w:rsid w:val="00F11378"/>
    <w:rsid w:val="00F16FF1"/>
    <w:rsid w:val="00F23A72"/>
    <w:rsid w:val="00F23A9D"/>
    <w:rsid w:val="00F26669"/>
    <w:rsid w:val="00F45C5F"/>
    <w:rsid w:val="00F54C1A"/>
    <w:rsid w:val="00F832BC"/>
    <w:rsid w:val="00F969F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965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7965"/>
    <w:rPr>
      <w:color w:val="0000FF"/>
      <w:u w:val="single"/>
    </w:rPr>
  </w:style>
  <w:style w:type="table" w:styleId="TableGrid">
    <w:name w:val="Table Grid"/>
    <w:basedOn w:val="TableNormal"/>
    <w:rsid w:val="00E9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7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965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7965"/>
    <w:rPr>
      <w:color w:val="0000FF"/>
      <w:u w:val="single"/>
    </w:rPr>
  </w:style>
  <w:style w:type="table" w:styleId="TableGrid">
    <w:name w:val="Table Grid"/>
    <w:basedOn w:val="TableNormal"/>
    <w:rsid w:val="00E9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7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ece.crolist@gskos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ijece.crolist@gsk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mljan\Documents\Memo%20CRO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CROLIST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Gradska knjiznica Ivan Goran Kovacic</Company>
  <LinksUpToDate>false</LinksUpToDate>
  <CharactersWithSpaces>1143</CharactersWithSpaces>
  <SharedDoc>false</SharedDoc>
  <HLinks>
    <vt:vector size="6" baseType="variant"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mailto:vijece.crolist@knjiga.gskos.hr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Tomljanović</dc:creator>
  <cp:lastModifiedBy>Senka Tomljanović</cp:lastModifiedBy>
  <cp:revision>10</cp:revision>
  <cp:lastPrinted>2013-03-04T11:20:00Z</cp:lastPrinted>
  <dcterms:created xsi:type="dcterms:W3CDTF">2017-03-24T04:44:00Z</dcterms:created>
  <dcterms:modified xsi:type="dcterms:W3CDTF">2017-05-05T12:51:00Z</dcterms:modified>
</cp:coreProperties>
</file>